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C0C8" w14:textId="77777777" w:rsidR="00853364" w:rsidRDefault="00853364" w:rsidP="00853364"/>
    <w:p w14:paraId="145FA501" w14:textId="77777777" w:rsidR="00853364" w:rsidRDefault="00853364" w:rsidP="00853364"/>
    <w:p w14:paraId="1EFFE1FA" w14:textId="598CEA11" w:rsidR="00361FB2" w:rsidRDefault="00361FB2" w:rsidP="00853364">
      <w:r w:rsidRPr="00BE5835">
        <w:rPr>
          <w:rFonts w:ascii="Arial" w:hAnsi="Arial" w:cs="Arial"/>
          <w:noProof/>
          <w:lang w:val="en-US"/>
        </w:rPr>
        <w:drawing>
          <wp:inline distT="0" distB="0" distL="0" distR="0" wp14:anchorId="0DFC7B80" wp14:editId="2A1A9180">
            <wp:extent cx="1480185" cy="522605"/>
            <wp:effectExtent l="0" t="0" r="5715" b="0"/>
            <wp:docPr id="1" name="Picture 1" descr="Description: http://www.dynamicsteps.com/newsmanager/articlefiles/racquetball-logo_89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ynamicsteps.com/newsmanager/articlefiles/racquetball-logo_89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185" cy="522605"/>
                    </a:xfrm>
                    <a:prstGeom prst="rect">
                      <a:avLst/>
                    </a:prstGeom>
                    <a:noFill/>
                    <a:ln>
                      <a:noFill/>
                    </a:ln>
                  </pic:spPr>
                </pic:pic>
              </a:graphicData>
            </a:graphic>
          </wp:inline>
        </w:drawing>
      </w:r>
    </w:p>
    <w:p w14:paraId="212305FB" w14:textId="77777777" w:rsidR="003D1450" w:rsidRDefault="003D1450" w:rsidP="003D1450"/>
    <w:p w14:paraId="125FB553" w14:textId="77777777" w:rsidR="003D1450" w:rsidRDefault="003D1450" w:rsidP="003D1450"/>
    <w:p w14:paraId="3449E3DE" w14:textId="57A93B95" w:rsidR="00853364" w:rsidRPr="00361FB2" w:rsidRDefault="00853364" w:rsidP="003D1450">
      <w:pPr>
        <w:rPr>
          <w:b/>
        </w:rPr>
      </w:pPr>
      <w:r w:rsidRPr="00361FB2">
        <w:rPr>
          <w:b/>
        </w:rPr>
        <w:t xml:space="preserve">Racquetball Canada </w:t>
      </w:r>
      <w:r w:rsidR="00CE05D8">
        <w:rPr>
          <w:b/>
        </w:rPr>
        <w:t>est à la recherche d'</w:t>
      </w:r>
      <w:r w:rsidRPr="00361FB2">
        <w:rPr>
          <w:b/>
        </w:rPr>
        <w:t>un(e) administrateur(</w:t>
      </w:r>
      <w:proofErr w:type="spellStart"/>
      <w:r w:rsidRPr="00361FB2">
        <w:rPr>
          <w:b/>
        </w:rPr>
        <w:t>trice</w:t>
      </w:r>
      <w:proofErr w:type="spellEnd"/>
      <w:r w:rsidRPr="00361FB2">
        <w:rPr>
          <w:b/>
        </w:rPr>
        <w:t>) financier(ère)</w:t>
      </w:r>
    </w:p>
    <w:p w14:paraId="11B78096" w14:textId="77777777" w:rsidR="00853364" w:rsidRPr="00361FB2" w:rsidRDefault="00853364" w:rsidP="00853364">
      <w:pPr>
        <w:rPr>
          <w:b/>
        </w:rPr>
      </w:pPr>
    </w:p>
    <w:p w14:paraId="47CCB22A" w14:textId="77777777" w:rsidR="00853364" w:rsidRPr="00361FB2" w:rsidRDefault="00853364" w:rsidP="00853364">
      <w:pPr>
        <w:rPr>
          <w:b/>
        </w:rPr>
      </w:pPr>
      <w:r w:rsidRPr="00361FB2">
        <w:rPr>
          <w:b/>
        </w:rPr>
        <w:t>Type de poste</w:t>
      </w:r>
    </w:p>
    <w:p w14:paraId="12DBCD87" w14:textId="77777777" w:rsidR="00853364" w:rsidRDefault="00853364" w:rsidP="00853364">
      <w:r>
        <w:t>Temps partiel</w:t>
      </w:r>
    </w:p>
    <w:p w14:paraId="15686679" w14:textId="77777777" w:rsidR="00853364" w:rsidRDefault="00853364" w:rsidP="00853364"/>
    <w:p w14:paraId="612FECCC" w14:textId="77777777" w:rsidR="00853364" w:rsidRPr="00361FB2" w:rsidRDefault="00853364" w:rsidP="00853364">
      <w:pPr>
        <w:rPr>
          <w:b/>
        </w:rPr>
      </w:pPr>
      <w:r w:rsidRPr="00361FB2">
        <w:rPr>
          <w:b/>
        </w:rPr>
        <w:t>Date limite de candidature</w:t>
      </w:r>
    </w:p>
    <w:p w14:paraId="069C3AD6" w14:textId="2D6105C1" w:rsidR="00853364" w:rsidRDefault="00FE5922" w:rsidP="00853364">
      <w:r>
        <w:t xml:space="preserve">Le </w:t>
      </w:r>
      <w:r w:rsidR="00CE0751">
        <w:t>28 ju</w:t>
      </w:r>
      <w:r w:rsidR="00C63F93">
        <w:t>in</w:t>
      </w:r>
      <w:r w:rsidR="00CE0751">
        <w:t xml:space="preserve"> 2023 </w:t>
      </w:r>
    </w:p>
    <w:p w14:paraId="3289C65C" w14:textId="77777777" w:rsidR="00853364" w:rsidRDefault="00853364" w:rsidP="00853364"/>
    <w:p w14:paraId="6A8B8E1D" w14:textId="77777777" w:rsidR="00853364" w:rsidRPr="00361FB2" w:rsidRDefault="00853364" w:rsidP="00853364">
      <w:pPr>
        <w:rPr>
          <w:b/>
        </w:rPr>
      </w:pPr>
      <w:r w:rsidRPr="00361FB2">
        <w:rPr>
          <w:b/>
        </w:rPr>
        <w:t>Lieu de travail</w:t>
      </w:r>
    </w:p>
    <w:p w14:paraId="06D7CE72" w14:textId="77777777" w:rsidR="00853364" w:rsidRDefault="00853364" w:rsidP="00853364">
      <w:r>
        <w:t xml:space="preserve">À distance </w:t>
      </w:r>
    </w:p>
    <w:p w14:paraId="2017B213" w14:textId="77777777" w:rsidR="00853364" w:rsidRDefault="00853364" w:rsidP="00853364"/>
    <w:p w14:paraId="48174164" w14:textId="77777777" w:rsidR="00853364" w:rsidRPr="00361FB2" w:rsidRDefault="00853364" w:rsidP="00853364">
      <w:pPr>
        <w:rPr>
          <w:b/>
        </w:rPr>
      </w:pPr>
      <w:r w:rsidRPr="00361FB2">
        <w:rPr>
          <w:b/>
        </w:rPr>
        <w:t xml:space="preserve">Horaires : </w:t>
      </w:r>
    </w:p>
    <w:p w14:paraId="3F3485E6" w14:textId="463AD599" w:rsidR="00853364" w:rsidRDefault="00853364" w:rsidP="00853364">
      <w:r>
        <w:t xml:space="preserve">Flexibles (certains soirs et </w:t>
      </w:r>
      <w:r w:rsidR="004B18CD" w:rsidRPr="004B18CD">
        <w:t>fins de semaine</w:t>
      </w:r>
      <w:r>
        <w:t xml:space="preserve"> sont requis pendant les périodes de pointe)</w:t>
      </w:r>
    </w:p>
    <w:p w14:paraId="5D01A9F6" w14:textId="77777777" w:rsidR="00853364" w:rsidRDefault="00853364" w:rsidP="00853364"/>
    <w:p w14:paraId="23E2214E" w14:textId="77777777" w:rsidR="00853364" w:rsidRPr="00361FB2" w:rsidRDefault="00853364" w:rsidP="00853364">
      <w:pPr>
        <w:rPr>
          <w:b/>
        </w:rPr>
      </w:pPr>
      <w:r w:rsidRPr="00361FB2">
        <w:rPr>
          <w:b/>
        </w:rPr>
        <w:t xml:space="preserve">À propos de Racquetball Canada </w:t>
      </w:r>
    </w:p>
    <w:p w14:paraId="35246622" w14:textId="77777777" w:rsidR="00853364" w:rsidRDefault="00853364" w:rsidP="00853364"/>
    <w:p w14:paraId="506EF40D" w14:textId="74950F04" w:rsidR="00853364" w:rsidRDefault="00853364" w:rsidP="00853364">
      <w:r>
        <w:t xml:space="preserve">Racquetball Canada est l'organisme national de sport </w:t>
      </w:r>
      <w:r w:rsidR="004B18CD">
        <w:t xml:space="preserve">qui régit le racquetball. </w:t>
      </w:r>
      <w:r>
        <w:t>En tant que membre du Comité olympique canadien, notre mission consiste à coordonner, à régir et à encourager l'avancement du racquetball, de la base au niveau de l'élite, partout au Canada. Notre vision est d'être un sport visible et dynamique apprécié d'un océan à l'autre par les Canadiens de tous âges et de toutes capacités.</w:t>
      </w:r>
    </w:p>
    <w:p w14:paraId="67DF8475" w14:textId="77777777" w:rsidR="00A91B2B" w:rsidRDefault="00A91B2B" w:rsidP="00853364"/>
    <w:p w14:paraId="4B957E6C" w14:textId="044884CA" w:rsidR="00853364" w:rsidRDefault="00853364" w:rsidP="00853364">
      <w:r>
        <w:t xml:space="preserve">Racquetball Canada est également un fier membre de la Fédération internationale de racquetball et de la Confédération panaméricaine de racquetball. Les équipes nationales participent aux Jeux panaméricains, aux Championnats panaméricains et aux Jeux mondiaux, ainsi qu'aux Championnats </w:t>
      </w:r>
      <w:r w:rsidR="00A91B2B">
        <w:t>du monde</w:t>
      </w:r>
      <w:r>
        <w:t xml:space="preserve">, tant au niveau junior qu'au niveau élite. Racquetball Canada s'associe également à des </w:t>
      </w:r>
      <w:r w:rsidR="00A91B2B">
        <w:t>hôtes</w:t>
      </w:r>
      <w:r>
        <w:t xml:space="preserve"> locaux pour organiser des tournois, y compris des championnats nationaux et des </w:t>
      </w:r>
      <w:r w:rsidR="00A91B2B">
        <w:t>épreuves</w:t>
      </w:r>
      <w:r>
        <w:t xml:space="preserve"> de sélection de l'équipe nationale.</w:t>
      </w:r>
    </w:p>
    <w:p w14:paraId="699A7F51" w14:textId="77777777" w:rsidR="00A91B2B" w:rsidRDefault="00A91B2B" w:rsidP="00853364"/>
    <w:p w14:paraId="411FDE0F" w14:textId="3CC7E37E" w:rsidR="00853364" w:rsidRDefault="00853364" w:rsidP="00853364">
      <w:r>
        <w:t xml:space="preserve">Racquetball Canada reçoit un financement considérable du gouvernement du Canada par l'entremise de Sport Canada. Cela permet à notre organisation d'offrir aux Canadiens l'accès à notre sport dans le cadre d'un mode de vie sain et actif et d'aider les athlètes de haut niveau à participer et à </w:t>
      </w:r>
      <w:r w:rsidR="001A3B64">
        <w:t>obtenir de bons résultats</w:t>
      </w:r>
      <w:r>
        <w:t xml:space="preserve"> </w:t>
      </w:r>
      <w:r w:rsidR="001A3B64">
        <w:t>aux</w:t>
      </w:r>
      <w:r>
        <w:t xml:space="preserve"> compétitions.</w:t>
      </w:r>
    </w:p>
    <w:p w14:paraId="5B6F3097" w14:textId="77777777" w:rsidR="001A3B64" w:rsidRDefault="001A3B64" w:rsidP="00853364"/>
    <w:p w14:paraId="7E96C3B5" w14:textId="0B2C7139" w:rsidR="00853364" w:rsidRDefault="00853364" w:rsidP="00853364">
      <w:r>
        <w:t>Racquetball Canada s'engage à créer un environnement de travail in</w:t>
      </w:r>
      <w:r w:rsidR="001A3B64">
        <w:t>clusif et diversifié et est fière</w:t>
      </w:r>
      <w:r>
        <w:t xml:space="preserve"> d'être un employeur offrant l'égalité des chances. Tous les candidat</w:t>
      </w:r>
      <w:r w:rsidR="001A3B64">
        <w:t>(e)</w:t>
      </w:r>
      <w:r>
        <w:t>s qualifié</w:t>
      </w:r>
      <w:r w:rsidR="001A3B64">
        <w:t>(e)</w:t>
      </w:r>
      <w:r>
        <w:t>s seront considéré</w:t>
      </w:r>
      <w:r w:rsidR="001A3B64">
        <w:t>(e)</w:t>
      </w:r>
      <w:r>
        <w:t xml:space="preserve">s pour un emploi sans égard à la race, l'ascendance, le lieu d'origine, la couleur, l'origine ethnique, la citoyenneté, la croyance, le sexe, l'orientation sexuelle, l'âge, l'état matrimonial, la situation familiale ou le handicap. Racquetball </w:t>
      </w:r>
      <w:r>
        <w:lastRenderedPageBreak/>
        <w:t xml:space="preserve">Canada accepte les candidatures de personnes </w:t>
      </w:r>
      <w:r w:rsidR="001A3B64" w:rsidRPr="001A3B64">
        <w:t>ayant un handicap</w:t>
      </w:r>
      <w:r>
        <w:t>. Des aménagements sont disponibles sur demande pour les candidats qui participent à tous les aspects du processus de sélection.</w:t>
      </w:r>
    </w:p>
    <w:p w14:paraId="78DEE3EC" w14:textId="77777777" w:rsidR="00853364" w:rsidRDefault="00853364" w:rsidP="00853364"/>
    <w:p w14:paraId="792823F3" w14:textId="77777777" w:rsidR="00853364" w:rsidRPr="001A3B64" w:rsidRDefault="00853364" w:rsidP="00853364">
      <w:pPr>
        <w:rPr>
          <w:b/>
        </w:rPr>
      </w:pPr>
      <w:r w:rsidRPr="001A3B64">
        <w:rPr>
          <w:b/>
        </w:rPr>
        <w:t>Résumé du poste et responsabilités :</w:t>
      </w:r>
    </w:p>
    <w:p w14:paraId="13F82CA6" w14:textId="77777777" w:rsidR="00853364" w:rsidRDefault="00853364" w:rsidP="00853364"/>
    <w:p w14:paraId="32D58A16" w14:textId="315548FD" w:rsidR="00853364" w:rsidRDefault="006E0EAD" w:rsidP="00853364">
      <w:r>
        <w:t>En collaboration avec la directrice</w:t>
      </w:r>
      <w:r w:rsidR="00853364">
        <w:t xml:space="preserve"> des finan</w:t>
      </w:r>
      <w:r>
        <w:t>ces et la</w:t>
      </w:r>
      <w:r w:rsidR="00853364">
        <w:t xml:space="preserve"> </w:t>
      </w:r>
      <w:r w:rsidRPr="006E0EAD">
        <w:t>directrice administrative</w:t>
      </w:r>
      <w:r w:rsidR="00853364">
        <w:t xml:space="preserve"> de Racquetball Canada, </w:t>
      </w:r>
      <w:r w:rsidR="00FF7EB4" w:rsidRPr="00FF7EB4">
        <w:t>l'administrateur(</w:t>
      </w:r>
      <w:proofErr w:type="spellStart"/>
      <w:r w:rsidR="00FF7EB4" w:rsidRPr="00FF7EB4">
        <w:t>trice</w:t>
      </w:r>
      <w:proofErr w:type="spellEnd"/>
      <w:r w:rsidR="00FF7EB4" w:rsidRPr="00FF7EB4">
        <w:t>) financier(ère)</w:t>
      </w:r>
      <w:r w:rsidR="00FF7EB4" w:rsidRPr="00361FB2">
        <w:rPr>
          <w:b/>
        </w:rPr>
        <w:t xml:space="preserve"> </w:t>
      </w:r>
      <w:r w:rsidR="00853364">
        <w:t xml:space="preserve">doit : </w:t>
      </w:r>
    </w:p>
    <w:p w14:paraId="451F4728" w14:textId="34663ADA" w:rsidR="00853364" w:rsidRDefault="006E0EAD" w:rsidP="00FF7EB4">
      <w:pPr>
        <w:pStyle w:val="ListParagraph"/>
        <w:numPr>
          <w:ilvl w:val="0"/>
          <w:numId w:val="1"/>
        </w:numPr>
      </w:pPr>
      <w:r>
        <w:t>p</w:t>
      </w:r>
      <w:r w:rsidR="00853364">
        <w:t>réparer et surveiller les b</w:t>
      </w:r>
      <w:r>
        <w:t>udgets annuels de l'Association;</w:t>
      </w:r>
      <w:r w:rsidR="00853364">
        <w:t xml:space="preserve"> </w:t>
      </w:r>
    </w:p>
    <w:p w14:paraId="5BF9A937" w14:textId="710490EC" w:rsidR="00853364" w:rsidRDefault="006E0EAD" w:rsidP="00FF7EB4">
      <w:pPr>
        <w:pStyle w:val="ListParagraph"/>
        <w:numPr>
          <w:ilvl w:val="0"/>
          <w:numId w:val="1"/>
        </w:numPr>
      </w:pPr>
      <w:r>
        <w:t>p</w:t>
      </w:r>
      <w:r w:rsidR="00853364">
        <w:t xml:space="preserve">réparer la soumission budgétaire </w:t>
      </w:r>
      <w:r>
        <w:t>à</w:t>
      </w:r>
      <w:r w:rsidR="00853364">
        <w:t xml:space="preserve"> Sport Canada dans le format requis par Sport Canada et ses agences pour le soutien de base, les langues officielles, le développement de la participation sportive, l'e</w:t>
      </w:r>
      <w:r>
        <w:t>xcellence et la capacité accrue;</w:t>
      </w:r>
    </w:p>
    <w:p w14:paraId="51717D31" w14:textId="77777777" w:rsidR="00F9643D" w:rsidRDefault="006E0EAD" w:rsidP="00F9643D">
      <w:pPr>
        <w:pStyle w:val="ListParagraph"/>
        <w:numPr>
          <w:ilvl w:val="0"/>
          <w:numId w:val="1"/>
        </w:numPr>
      </w:pPr>
      <w:r>
        <w:t>e</w:t>
      </w:r>
      <w:r w:rsidR="00853364">
        <w:t xml:space="preserve">ffectuer les fonctions comptables suivantes : - facturer les comptes à recevoir - assurer le suivi des avances et des comptes à recevoir en souffrance - enregistrer les comptes à recevoir et émettre des reçus </w:t>
      </w:r>
      <w:r>
        <w:t>-</w:t>
      </w:r>
      <w:r w:rsidR="00853364">
        <w:t xml:space="preserve"> déposer les comptes à recevoir - enregistrer les comptes à payer et émettre des chèques - établir et tenir à jour la comptabilité dans le programme Quick Books - coder tous les documents financiers aux comptes appropriés et vérifier les reçus - déterminer les écritures de journ</w:t>
      </w:r>
      <w:r w:rsidR="00F9643D">
        <w:t>al nécessaires et les préparer;</w:t>
      </w:r>
    </w:p>
    <w:p w14:paraId="32C838F0" w14:textId="324BF4A6" w:rsidR="00853364" w:rsidRDefault="00F9643D" w:rsidP="00F9643D">
      <w:pPr>
        <w:pStyle w:val="ListParagraph"/>
        <w:numPr>
          <w:ilvl w:val="0"/>
          <w:numId w:val="1"/>
        </w:numPr>
      </w:pPr>
      <w:r>
        <w:t>consolider</w:t>
      </w:r>
      <w:r w:rsidR="00853364">
        <w:t xml:space="preserve"> et surveille</w:t>
      </w:r>
      <w:r>
        <w:t>r</w:t>
      </w:r>
      <w:r w:rsidR="00853364">
        <w:t xml:space="preserve"> les comptes du bilan - modifie</w:t>
      </w:r>
      <w:r>
        <w:t>r</w:t>
      </w:r>
      <w:r w:rsidR="00853364">
        <w:t xml:space="preserve"> et met</w:t>
      </w:r>
      <w:r>
        <w:t>tre</w:t>
      </w:r>
      <w:r w:rsidR="00853364">
        <w:t xml:space="preserve"> à niveau le système comptable au besoin - prépare</w:t>
      </w:r>
      <w:r>
        <w:t>r</w:t>
      </w:r>
      <w:r w:rsidR="00853364">
        <w:t xml:space="preserve"> les rapports de Sport Canada - enregistre</w:t>
      </w:r>
      <w:r>
        <w:t>r</w:t>
      </w:r>
      <w:r w:rsidR="00853364">
        <w:t xml:space="preserve"> et prépare</w:t>
      </w:r>
      <w:r>
        <w:t>r</w:t>
      </w:r>
      <w:r w:rsidR="00853364">
        <w:t xml:space="preserve"> les reçus d'impôt - prépare</w:t>
      </w:r>
      <w:r>
        <w:t>r</w:t>
      </w:r>
      <w:r w:rsidR="00853364">
        <w:t xml:space="preserve"> les rapprochements mensuels des comptes bancaires et des placements liés aux banques - prépare</w:t>
      </w:r>
      <w:r>
        <w:t>r</w:t>
      </w:r>
      <w:r w:rsidR="00853364">
        <w:t xml:space="preserve"> la balance de vérification mensuelle des comptes débiteurs - </w:t>
      </w:r>
      <w:r>
        <w:t>tenir</w:t>
      </w:r>
      <w:r w:rsidR="00853364">
        <w:t xml:space="preserve"> à jour les dossiers financiers et le système financier et s'assure</w:t>
      </w:r>
      <w:r>
        <w:t>r</w:t>
      </w:r>
      <w:r w:rsidR="00853364">
        <w:t xml:space="preserve"> que les normes sont respectées - élabore</w:t>
      </w:r>
      <w:r>
        <w:t>r</w:t>
      </w:r>
      <w:r w:rsidR="00853364">
        <w:t xml:space="preserve"> et révise</w:t>
      </w:r>
      <w:r>
        <w:t>r</w:t>
      </w:r>
      <w:r w:rsidR="00853364">
        <w:t xml:space="preserve"> les politiques et pr</w:t>
      </w:r>
      <w:r>
        <w:t>océdures financières au besoin;</w:t>
      </w:r>
    </w:p>
    <w:p w14:paraId="463D1445" w14:textId="0A1A7713" w:rsidR="00853364" w:rsidRDefault="00F9643D" w:rsidP="00FF7EB4">
      <w:pPr>
        <w:pStyle w:val="ListParagraph"/>
        <w:numPr>
          <w:ilvl w:val="0"/>
          <w:numId w:val="1"/>
        </w:numPr>
      </w:pPr>
      <w:r>
        <w:t>v</w:t>
      </w:r>
      <w:r w:rsidR="00853364">
        <w:t xml:space="preserve">eiller à la tenue des dossiers financiers conformément aux principes comptables généralement reconnus. Chaque mois, </w:t>
      </w:r>
      <w:r w:rsidR="00057906">
        <w:t>faire l'</w:t>
      </w:r>
      <w:r w:rsidR="00853364">
        <w:t>examen complet des comptes du bilan et du compte de résultat pour vérifier que toute</w:t>
      </w:r>
      <w:r w:rsidR="00057906">
        <w:t xml:space="preserve">s les écritures sont bien </w:t>
      </w:r>
      <w:proofErr w:type="gramStart"/>
      <w:r w:rsidR="00057906">
        <w:t>correctes;</w:t>
      </w:r>
      <w:proofErr w:type="gramEnd"/>
    </w:p>
    <w:p w14:paraId="303F870A" w14:textId="2398A207" w:rsidR="00853364" w:rsidRDefault="00057906" w:rsidP="00FF7EB4">
      <w:pPr>
        <w:pStyle w:val="ListParagraph"/>
        <w:numPr>
          <w:ilvl w:val="0"/>
          <w:numId w:val="1"/>
        </w:numPr>
      </w:pPr>
      <w:r>
        <w:t>f</w:t>
      </w:r>
      <w:r w:rsidR="00853364">
        <w:t>ournir des états financiers pour l'informat</w:t>
      </w:r>
      <w:r>
        <w:t>ion du conseil d'administration;</w:t>
      </w:r>
      <w:r w:rsidR="00853364">
        <w:t xml:space="preserve"> </w:t>
      </w:r>
    </w:p>
    <w:p w14:paraId="102C5AA9" w14:textId="5894A780" w:rsidR="00853364" w:rsidRDefault="00057906" w:rsidP="00FF7EB4">
      <w:pPr>
        <w:pStyle w:val="ListParagraph"/>
        <w:numPr>
          <w:ilvl w:val="0"/>
          <w:numId w:val="1"/>
        </w:numPr>
      </w:pPr>
      <w:r>
        <w:t>a</w:t>
      </w:r>
      <w:r w:rsidR="00853364">
        <w:t xml:space="preserve">ider le comptable désigné à effectuer </w:t>
      </w:r>
      <w:r>
        <w:t xml:space="preserve">la </w:t>
      </w:r>
      <w:r w:rsidRPr="00057906">
        <w:t>vérification</w:t>
      </w:r>
      <w:r w:rsidR="00853364">
        <w:t xml:space="preserve"> annuel</w:t>
      </w:r>
      <w:r>
        <w:t>le</w:t>
      </w:r>
      <w:r w:rsidR="00853364">
        <w:t xml:space="preserve"> et à préparer les é</w:t>
      </w:r>
      <w:r>
        <w:t>tats financiers de fin d'année;</w:t>
      </w:r>
    </w:p>
    <w:p w14:paraId="109EB893" w14:textId="26EFC899" w:rsidR="00853364" w:rsidRDefault="00057906" w:rsidP="00FF7EB4">
      <w:pPr>
        <w:pStyle w:val="ListParagraph"/>
        <w:numPr>
          <w:ilvl w:val="0"/>
          <w:numId w:val="1"/>
        </w:numPr>
      </w:pPr>
      <w:r>
        <w:t>v</w:t>
      </w:r>
      <w:r w:rsidR="00853364">
        <w:t xml:space="preserve">eiller à l'exécution de tous les fonds administratifs, y compris le paiement des dépenses, l'émission de reçus et </w:t>
      </w:r>
      <w:r>
        <w:t>la comptabilisation des avances;</w:t>
      </w:r>
    </w:p>
    <w:p w14:paraId="341B9534" w14:textId="3DFEA5C7" w:rsidR="00853364" w:rsidRDefault="00057906" w:rsidP="00FF7EB4">
      <w:pPr>
        <w:pStyle w:val="ListParagraph"/>
        <w:numPr>
          <w:ilvl w:val="0"/>
          <w:numId w:val="1"/>
        </w:numPr>
      </w:pPr>
      <w:r>
        <w:t>s</w:t>
      </w:r>
      <w:r w:rsidR="00853364">
        <w:t>e conformer activement à toutes les exigences en matière de rapports financiers auprès</w:t>
      </w:r>
      <w:r>
        <w:t xml:space="preserve"> des organismes de financement;</w:t>
      </w:r>
    </w:p>
    <w:p w14:paraId="2137AF67" w14:textId="09EE3F97" w:rsidR="00853364" w:rsidRDefault="00057906" w:rsidP="00FF7EB4">
      <w:pPr>
        <w:pStyle w:val="ListParagraph"/>
        <w:numPr>
          <w:ilvl w:val="0"/>
          <w:numId w:val="1"/>
        </w:numPr>
      </w:pPr>
      <w:r>
        <w:t>v</w:t>
      </w:r>
      <w:r w:rsidR="00853364">
        <w:t>eiller à la tenue de dossiers à jour et exacts en ce qui a trait à chacun des organismes</w:t>
      </w:r>
      <w:r>
        <w:t xml:space="preserve"> gouvernementaux susmentionnés;</w:t>
      </w:r>
    </w:p>
    <w:p w14:paraId="7050CF24" w14:textId="7F609A89" w:rsidR="00853364" w:rsidRDefault="000A67F5" w:rsidP="00FF7EB4">
      <w:pPr>
        <w:pStyle w:val="ListParagraph"/>
        <w:numPr>
          <w:ilvl w:val="0"/>
          <w:numId w:val="1"/>
        </w:numPr>
      </w:pPr>
      <w:r>
        <w:t>f</w:t>
      </w:r>
      <w:r w:rsidR="00853364">
        <w:t>ournir une déclaration annuelle à la direction des orga</w:t>
      </w:r>
      <w:r>
        <w:t>nismes de bienfaisance de l'ARC;</w:t>
      </w:r>
    </w:p>
    <w:p w14:paraId="67279847" w14:textId="2906AD73" w:rsidR="00853364" w:rsidRDefault="000A67F5" w:rsidP="00FF7EB4">
      <w:pPr>
        <w:pStyle w:val="ListParagraph"/>
        <w:numPr>
          <w:ilvl w:val="0"/>
          <w:numId w:val="1"/>
        </w:numPr>
      </w:pPr>
      <w:r>
        <w:t>s</w:t>
      </w:r>
      <w:r w:rsidR="00853364">
        <w:t>'assurer que tous les documents relatifs au statut de société sont compilés et complétés.</w:t>
      </w:r>
    </w:p>
    <w:p w14:paraId="7509D3E6" w14:textId="77777777" w:rsidR="00853364" w:rsidRDefault="00853364" w:rsidP="00853364"/>
    <w:p w14:paraId="1A89DF0D" w14:textId="77777777" w:rsidR="00853364" w:rsidRPr="00CB10FA" w:rsidRDefault="00853364" w:rsidP="00853364">
      <w:pPr>
        <w:rPr>
          <w:b/>
        </w:rPr>
      </w:pPr>
      <w:r w:rsidRPr="00CB10FA">
        <w:rPr>
          <w:b/>
        </w:rPr>
        <w:t>Qualifications :</w:t>
      </w:r>
    </w:p>
    <w:p w14:paraId="363EA96D" w14:textId="755783B5" w:rsidR="00853364" w:rsidRDefault="00CB10FA" w:rsidP="006810EC">
      <w:pPr>
        <w:pStyle w:val="ListParagraph"/>
        <w:numPr>
          <w:ilvl w:val="0"/>
          <w:numId w:val="2"/>
        </w:numPr>
      </w:pPr>
      <w:r>
        <w:t xml:space="preserve">Détenir </w:t>
      </w:r>
      <w:r w:rsidR="00853364">
        <w:t>le titre de comptable professionnel agréé (CPA) ou une expérience équivalente.</w:t>
      </w:r>
    </w:p>
    <w:p w14:paraId="1CF67AD0" w14:textId="1EA88352" w:rsidR="00853364" w:rsidRDefault="00CB10FA" w:rsidP="006810EC">
      <w:pPr>
        <w:pStyle w:val="ListParagraph"/>
        <w:numPr>
          <w:ilvl w:val="0"/>
          <w:numId w:val="2"/>
        </w:numPr>
      </w:pPr>
      <w:r>
        <w:lastRenderedPageBreak/>
        <w:t>Avoir au m</w:t>
      </w:r>
      <w:r w:rsidR="00853364">
        <w:t>ini</w:t>
      </w:r>
      <w:r w:rsidR="006810EC">
        <w:t>mum de 8 à 10 ans d'expérience.</w:t>
      </w:r>
    </w:p>
    <w:p w14:paraId="36D24A97" w14:textId="1B2024F1" w:rsidR="00853364" w:rsidRDefault="00CB10FA" w:rsidP="006810EC">
      <w:pPr>
        <w:pStyle w:val="ListParagraph"/>
        <w:numPr>
          <w:ilvl w:val="0"/>
          <w:numId w:val="2"/>
        </w:numPr>
      </w:pPr>
      <w:r>
        <w:t>Avoir de l'e</w:t>
      </w:r>
      <w:r w:rsidR="00853364">
        <w:t>xpérience de travail dans le secteur sans but lucratif et/ou sportif</w:t>
      </w:r>
      <w:r w:rsidR="006810EC" w:rsidRPr="006810EC">
        <w:t xml:space="preserve"> </w:t>
      </w:r>
      <w:r w:rsidR="006810EC">
        <w:t>est un atout supplémentaire.</w:t>
      </w:r>
    </w:p>
    <w:p w14:paraId="3C845234" w14:textId="38F42BE1" w:rsidR="00853364" w:rsidRDefault="00CB10FA" w:rsidP="006810EC">
      <w:pPr>
        <w:pStyle w:val="ListParagraph"/>
        <w:numPr>
          <w:ilvl w:val="0"/>
          <w:numId w:val="2"/>
        </w:numPr>
      </w:pPr>
      <w:r>
        <w:t xml:space="preserve">Avoir de l'expérience </w:t>
      </w:r>
      <w:r w:rsidR="00853364">
        <w:t>de la présentation de demandes et de rapports pour des subventions du gouvernement fédéral</w:t>
      </w:r>
      <w:r w:rsidR="006810EC">
        <w:t xml:space="preserve"> est un atout supplémentaire.</w:t>
      </w:r>
    </w:p>
    <w:p w14:paraId="3B527C71" w14:textId="359145AC" w:rsidR="00853364" w:rsidRDefault="00CB10FA" w:rsidP="006810EC">
      <w:pPr>
        <w:pStyle w:val="ListParagraph"/>
        <w:numPr>
          <w:ilvl w:val="0"/>
          <w:numId w:val="2"/>
        </w:numPr>
      </w:pPr>
      <w:r>
        <w:t>Avoir le s</w:t>
      </w:r>
      <w:r w:rsidR="00853364">
        <w:t xml:space="preserve">ouci manifeste du détail et de la précision dans l'exécution des tâches. </w:t>
      </w:r>
    </w:p>
    <w:p w14:paraId="667CD5F0" w14:textId="0A442425" w:rsidR="00853364" w:rsidRDefault="006810EC" w:rsidP="006810EC">
      <w:pPr>
        <w:pStyle w:val="ListParagraph"/>
        <w:numPr>
          <w:ilvl w:val="0"/>
          <w:numId w:val="2"/>
        </w:numPr>
      </w:pPr>
      <w:r>
        <w:t>Avoir la m</w:t>
      </w:r>
      <w:r w:rsidR="00853364">
        <w:t>aîtrise d'un logiciel de comptabilité</w:t>
      </w:r>
      <w:r>
        <w:t>.</w:t>
      </w:r>
    </w:p>
    <w:p w14:paraId="5E283EB0" w14:textId="0267639E" w:rsidR="00853364" w:rsidRDefault="006810EC" w:rsidP="006810EC">
      <w:pPr>
        <w:pStyle w:val="ListParagraph"/>
        <w:numPr>
          <w:ilvl w:val="0"/>
          <w:numId w:val="2"/>
        </w:numPr>
      </w:pPr>
      <w:r>
        <w:t>Avoir la c</w:t>
      </w:r>
      <w:r w:rsidR="00853364">
        <w:t>apacité de communiquer et d'écrire da</w:t>
      </w:r>
      <w:r>
        <w:t>ns les deux langues officielles est</w:t>
      </w:r>
      <w:r w:rsidR="00853364">
        <w:t xml:space="preserve"> un atout</w:t>
      </w:r>
      <w:r>
        <w:t xml:space="preserve"> supplémentaire</w:t>
      </w:r>
      <w:r w:rsidR="00853364">
        <w:t>.</w:t>
      </w:r>
    </w:p>
    <w:p w14:paraId="48F9D25C" w14:textId="77777777" w:rsidR="00853364" w:rsidRDefault="00853364" w:rsidP="00853364"/>
    <w:p w14:paraId="3307E6E5" w14:textId="77777777" w:rsidR="00853364" w:rsidRPr="006810EC" w:rsidRDefault="00853364" w:rsidP="00853364">
      <w:pPr>
        <w:rPr>
          <w:b/>
        </w:rPr>
      </w:pPr>
      <w:r w:rsidRPr="006810EC">
        <w:rPr>
          <w:b/>
        </w:rPr>
        <w:t xml:space="preserve">Processus de candidature : </w:t>
      </w:r>
    </w:p>
    <w:p w14:paraId="5131A001" w14:textId="77777777" w:rsidR="00853364" w:rsidRDefault="00853364" w:rsidP="00853364"/>
    <w:p w14:paraId="77D424C5" w14:textId="6ACC9013" w:rsidR="00853364" w:rsidRDefault="00853364" w:rsidP="00853364">
      <w:r>
        <w:t>Veuillez soumettre votre curriculum vitae</w:t>
      </w:r>
      <w:r w:rsidR="002A5DFE">
        <w:t xml:space="preserve"> et une lettre de présentation </w:t>
      </w:r>
      <w:r w:rsidR="002A5DFE" w:rsidRPr="002A5DFE">
        <w:t>à l'adresse suivante :</w:t>
      </w:r>
      <w:r>
        <w:t xml:space="preserve"> </w:t>
      </w:r>
      <w:hyperlink r:id="rId6" w:history="1">
        <w:r w:rsidR="002A5DFE" w:rsidRPr="00346A05">
          <w:rPr>
            <w:rStyle w:val="Hyperlink"/>
            <w:rFonts w:ascii="Arial" w:eastAsia="Times New Roman" w:hAnsi="Arial" w:cs="Arial"/>
          </w:rPr>
          <w:t>execdirector@racquetballcanada.ca</w:t>
        </w:r>
      </w:hyperlink>
    </w:p>
    <w:p w14:paraId="209394AD" w14:textId="77777777" w:rsidR="00853364" w:rsidRDefault="00853364" w:rsidP="00853364"/>
    <w:p w14:paraId="58BB751B" w14:textId="50CDE274" w:rsidR="00853364" w:rsidRDefault="00853364" w:rsidP="00853364">
      <w:r>
        <w:t xml:space="preserve">Veuillez noter que </w:t>
      </w:r>
      <w:r w:rsidR="002A5DFE">
        <w:t>nous ne communiquerons qu'avec</w:t>
      </w:r>
      <w:r>
        <w:t xml:space="preserve"> les personnes s</w:t>
      </w:r>
      <w:r w:rsidR="002A5DFE">
        <w:t>électionnées pour une entrevue</w:t>
      </w:r>
      <w:r>
        <w:t xml:space="preserve">. </w:t>
      </w:r>
    </w:p>
    <w:p w14:paraId="1D565E2A" w14:textId="77777777" w:rsidR="008804ED" w:rsidRDefault="008804ED"/>
    <w:p w14:paraId="7BF268E4" w14:textId="1DAEFB46" w:rsidR="00DD27E3" w:rsidRDefault="00DD27E3">
      <w:r w:rsidRPr="007B0D1D">
        <w:rPr>
          <w:noProof/>
          <w:color w:val="000000"/>
          <w:lang w:val="en-US"/>
        </w:rPr>
        <w:drawing>
          <wp:inline distT="0" distB="0" distL="0" distR="0" wp14:anchorId="5CEA7D6D" wp14:editId="2ADAA600">
            <wp:extent cx="2667000" cy="718185"/>
            <wp:effectExtent l="0" t="0" r="0" b="5715"/>
            <wp:docPr id="2" name="Picture 2" descr="Letterhead acknowle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acknowleg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718185"/>
                    </a:xfrm>
                    <a:prstGeom prst="rect">
                      <a:avLst/>
                    </a:prstGeom>
                    <a:noFill/>
                    <a:ln>
                      <a:noFill/>
                    </a:ln>
                  </pic:spPr>
                </pic:pic>
              </a:graphicData>
            </a:graphic>
          </wp:inline>
        </w:drawing>
      </w:r>
    </w:p>
    <w:sectPr w:rsidR="00DD27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46FEB"/>
    <w:multiLevelType w:val="hybridMultilevel"/>
    <w:tmpl w:val="A76E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7B0442"/>
    <w:multiLevelType w:val="hybridMultilevel"/>
    <w:tmpl w:val="AEB610FC"/>
    <w:lvl w:ilvl="0" w:tplc="04090001">
      <w:start w:val="1"/>
      <w:numFmt w:val="bullet"/>
      <w:lvlText w:val=""/>
      <w:lvlJc w:val="left"/>
      <w:pPr>
        <w:ind w:left="360" w:hanging="360"/>
      </w:pPr>
      <w:rPr>
        <w:rFonts w:ascii="Symbol" w:hAnsi="Symbol" w:hint="default"/>
      </w:rPr>
    </w:lvl>
    <w:lvl w:ilvl="1" w:tplc="16A2CC1A">
      <w:numFmt w:val="bullet"/>
      <w:lvlText w:val="-"/>
      <w:lvlJc w:val="left"/>
      <w:pPr>
        <w:ind w:left="1080" w:hanging="360"/>
      </w:pPr>
      <w:rPr>
        <w:rFonts w:ascii="Times New Roman" w:eastAsia="MS Mincho"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635420">
    <w:abstractNumId w:val="1"/>
  </w:num>
  <w:num w:numId="2" w16cid:durableId="1297107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6C"/>
    <w:rsid w:val="00057906"/>
    <w:rsid w:val="000A67F5"/>
    <w:rsid w:val="000E526C"/>
    <w:rsid w:val="001A3B64"/>
    <w:rsid w:val="002A5DFE"/>
    <w:rsid w:val="00361FB2"/>
    <w:rsid w:val="003D1450"/>
    <w:rsid w:val="003E5114"/>
    <w:rsid w:val="004B18CD"/>
    <w:rsid w:val="006810EC"/>
    <w:rsid w:val="006E0EAD"/>
    <w:rsid w:val="00853364"/>
    <w:rsid w:val="008804ED"/>
    <w:rsid w:val="00A91B2B"/>
    <w:rsid w:val="00C63F93"/>
    <w:rsid w:val="00CB10FA"/>
    <w:rsid w:val="00CE05D8"/>
    <w:rsid w:val="00CE0751"/>
    <w:rsid w:val="00DD27E3"/>
    <w:rsid w:val="00F9643D"/>
    <w:rsid w:val="00FE5922"/>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32385D"/>
  <w14:defaultImageDpi w14:val="300"/>
  <w15:docId w15:val="{8B3D9E47-B5DB-054D-B5A0-415C88B6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FB2"/>
    <w:rPr>
      <w:rFonts w:ascii="Lucida Grande" w:hAnsi="Lucida Grande" w:cs="Lucida Grande"/>
      <w:sz w:val="18"/>
      <w:szCs w:val="18"/>
      <w:lang w:val="fr-FR"/>
    </w:rPr>
  </w:style>
  <w:style w:type="paragraph" w:styleId="ListParagraph">
    <w:name w:val="List Paragraph"/>
    <w:basedOn w:val="Normal"/>
    <w:uiPriority w:val="34"/>
    <w:qFormat/>
    <w:rsid w:val="00FF7EB4"/>
    <w:pPr>
      <w:ind w:left="720"/>
      <w:contextualSpacing/>
    </w:pPr>
  </w:style>
  <w:style w:type="character" w:styleId="Hyperlink">
    <w:name w:val="Hyperlink"/>
    <w:basedOn w:val="DefaultParagraphFont"/>
    <w:uiPriority w:val="99"/>
    <w:unhideWhenUsed/>
    <w:rsid w:val="002A5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director@racquetballcanada.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Guittet</dc:creator>
  <cp:keywords/>
  <dc:description/>
  <cp:lastModifiedBy>Jan Hanson</cp:lastModifiedBy>
  <cp:revision>3</cp:revision>
  <dcterms:created xsi:type="dcterms:W3CDTF">2023-06-13T17:05:00Z</dcterms:created>
  <dcterms:modified xsi:type="dcterms:W3CDTF">2023-06-13T17:06:00Z</dcterms:modified>
</cp:coreProperties>
</file>